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90" w:firstLineChars="196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北京拍卖行业协会第四届第</w:t>
      </w:r>
      <w:r>
        <w:rPr>
          <w:rFonts w:hint="eastAsia"/>
          <w:b/>
          <w:bCs/>
          <w:sz w:val="30"/>
          <w:szCs w:val="30"/>
          <w:lang w:val="en-US" w:eastAsia="zh-CN"/>
        </w:rPr>
        <w:t>三</w:t>
      </w:r>
      <w:r>
        <w:rPr>
          <w:rFonts w:hint="eastAsia"/>
          <w:b/>
          <w:bCs/>
          <w:sz w:val="30"/>
          <w:szCs w:val="30"/>
        </w:rPr>
        <w:t>次会员大会参会回执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7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5720" w:type="dxa"/>
            <w:gridSpan w:val="2"/>
          </w:tcPr>
          <w:p>
            <w:pPr>
              <w:spacing w:line="360" w:lineRule="auto"/>
              <w:ind w:right="315" w:rightChars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02" w:type="dxa"/>
          </w:tcPr>
          <w:p>
            <w:pPr>
              <w:spacing w:line="360" w:lineRule="auto"/>
              <w:ind w:right="315" w:rightChars="1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79" w:type="dxa"/>
          </w:tcPr>
          <w:p>
            <w:pPr>
              <w:spacing w:line="360" w:lineRule="auto"/>
              <w:ind w:right="315" w:rightChars="1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2841" w:type="dxa"/>
          </w:tcPr>
          <w:p>
            <w:pPr>
              <w:spacing w:line="360" w:lineRule="auto"/>
              <w:ind w:right="315" w:rightChars="1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02" w:type="dxa"/>
          </w:tcPr>
          <w:p>
            <w:pPr>
              <w:spacing w:line="360" w:lineRule="auto"/>
              <w:ind w:right="315" w:rightChars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360" w:lineRule="auto"/>
              <w:ind w:right="315" w:rightChars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ind w:right="315" w:rightChars="1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02" w:type="dxa"/>
          </w:tcPr>
          <w:p>
            <w:pPr>
              <w:spacing w:line="360" w:lineRule="auto"/>
              <w:ind w:right="315" w:rightChars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360" w:lineRule="auto"/>
              <w:ind w:right="315" w:rightChars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ind w:right="315" w:rightChars="150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spacing w:line="360" w:lineRule="auto"/>
        <w:ind w:left="104" w:right="-153" w:rightChars="-73" w:hanging="103" w:hangingChars="37"/>
        <w:rPr>
          <w:sz w:val="28"/>
          <w:szCs w:val="28"/>
        </w:rPr>
      </w:pPr>
      <w:r>
        <w:rPr>
          <w:rFonts w:ascii="宋体" w:cs="仿宋"/>
          <w:sz w:val="28"/>
          <w:szCs w:val="28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  权  书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北京拍卖行业协会：</w:t>
      </w:r>
    </w:p>
    <w:p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我单位因故无法派员出席协会第四届第</w:t>
      </w:r>
      <w:r>
        <w:rPr>
          <w:rFonts w:hint="eastAsia"/>
          <w:b/>
          <w:sz w:val="28"/>
          <w:szCs w:val="28"/>
          <w:lang w:val="en-US" w:eastAsia="zh-CN"/>
        </w:rPr>
        <w:t>三</w:t>
      </w:r>
      <w:r>
        <w:rPr>
          <w:rFonts w:hint="eastAsia"/>
          <w:b/>
          <w:sz w:val="28"/>
          <w:szCs w:val="28"/>
        </w:rPr>
        <w:t>次会员大会会议，兹授权协会秘书处全权代表我单位投票表决会议需通过的议案。</w:t>
      </w:r>
    </w:p>
    <w:p>
      <w:pPr>
        <w:ind w:firstLine="645"/>
        <w:rPr>
          <w:rFonts w:ascii="黑体" w:eastAsia="黑体"/>
          <w:b/>
          <w:sz w:val="32"/>
          <w:szCs w:val="32"/>
        </w:rPr>
      </w:pPr>
    </w:p>
    <w:p>
      <w:pPr>
        <w:ind w:firstLine="645"/>
        <w:rPr>
          <w:rFonts w:ascii="黑体" w:eastAsia="黑体"/>
          <w:b/>
          <w:sz w:val="32"/>
          <w:szCs w:val="32"/>
        </w:rPr>
      </w:pP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（单位公章）</w:t>
      </w:r>
    </w:p>
    <w:p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p>
      <w:pPr>
        <w:spacing w:line="360" w:lineRule="auto"/>
        <w:ind w:right="315" w:rightChars="150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F619D"/>
    <w:rsid w:val="0C1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2021-03-10T08:09:00Z</dcterms:created>
  <dc:creator>BPX31</dc:creator>
  <cp:lastModifiedBy>BPX31</cp:lastModifiedBy>
  <dcterms:modified xsi:type="dcterms:W3CDTF">2021-03-10T08:11:46Z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