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74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附件：</w:t>
      </w:r>
    </w:p>
    <w:p w14:paraId="1140FA42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年度文物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艺术品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拍卖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企业服务收入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  <w:t>统计表</w:t>
      </w:r>
      <w:bookmarkEnd w:id="0"/>
    </w:p>
    <w:p w14:paraId="03A54A08">
      <w:pPr>
        <w:pStyle w:val="3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  <w:t>单位名称（盖章）：</w:t>
      </w:r>
    </w:p>
    <w:tbl>
      <w:tblPr>
        <w:tblStyle w:val="6"/>
        <w:tblW w:w="8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2851"/>
        <w:gridCol w:w="2352"/>
      </w:tblGrid>
      <w:tr w14:paraId="1EBA5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941" w:type="dxa"/>
            <w:vAlign w:val="center"/>
          </w:tcPr>
          <w:p w14:paraId="5B3CE6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 w:eastAsia="zh-CN"/>
              </w:rPr>
              <w:t>营业收入总额</w:t>
            </w:r>
          </w:p>
        </w:tc>
        <w:tc>
          <w:tcPr>
            <w:tcW w:w="2851" w:type="dxa"/>
            <w:vAlign w:val="center"/>
          </w:tcPr>
          <w:p w14:paraId="34FDD5E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 w:eastAsia="zh-CN"/>
              </w:rPr>
              <w:t>实缴增值税总额</w:t>
            </w:r>
          </w:p>
        </w:tc>
        <w:tc>
          <w:tcPr>
            <w:tcW w:w="2352" w:type="dxa"/>
            <w:vAlign w:val="center"/>
          </w:tcPr>
          <w:p w14:paraId="2215B2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3B0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1" w:type="dxa"/>
          </w:tcPr>
          <w:p w14:paraId="1605C84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851" w:type="dxa"/>
          </w:tcPr>
          <w:p w14:paraId="4D30696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352" w:type="dxa"/>
          </w:tcPr>
          <w:p w14:paraId="5F7C327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587CF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联系人：                                   联系电话：</w:t>
      </w:r>
    </w:p>
    <w:p w14:paraId="004C8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GRhNDg4ZDk1MzExNTEzZWRmY2FlZDQwNGUwMjMifQ=="/>
  </w:docVars>
  <w:rsids>
    <w:rsidRoot w:val="60096CB9"/>
    <w:rsid w:val="01D608BC"/>
    <w:rsid w:val="033F592B"/>
    <w:rsid w:val="046F4CD3"/>
    <w:rsid w:val="04ED41A7"/>
    <w:rsid w:val="121C0C8E"/>
    <w:rsid w:val="1D91655B"/>
    <w:rsid w:val="1EC60FF7"/>
    <w:rsid w:val="436164BB"/>
    <w:rsid w:val="46FB6C02"/>
    <w:rsid w:val="4AA85477"/>
    <w:rsid w:val="4C6F5BEA"/>
    <w:rsid w:val="52F83A10"/>
    <w:rsid w:val="530364E4"/>
    <w:rsid w:val="531243A6"/>
    <w:rsid w:val="60096CB9"/>
    <w:rsid w:val="626B6F06"/>
    <w:rsid w:val="697C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518</Characters>
  <Lines>0</Lines>
  <Paragraphs>0</Paragraphs>
  <TotalTime>0</TotalTime>
  <ScaleCrop>false</ScaleCrop>
  <LinksUpToDate>false</LinksUpToDate>
  <CharactersWithSpaces>640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2025-04-10T00:34:00Z</dcterms:created>
  <dc:creator>蕊</dc:creator>
  <cp:lastModifiedBy>蕊</cp:lastModifiedBy>
  <dcterms:modified xsi:type="dcterms:W3CDTF">2026-02-28T07:17:50Z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9A1E5A3E36824A8FA76D5DBFDDABC30F_13</vt:lpwstr>
  </property>
  <property fmtid="{D5CDD505-2E9C-101B-9397-08002B2CF9AE}" pid="4" name="KSOTemplateDocerSaveRecord">
    <vt:lpwstr>eyJoZGlkIjoiZTY4OTc5MjYxYzI5MjY3NjAyNzg5ZjNjNTM0ZmZiMTUiLCJ1c2VySWQiOiIzNzk0MDcyODAifQ==</vt:lpwstr>
  </property>
</Properties>
</file>